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DF6E" w14:textId="77777777" w:rsidR="00C25DC2" w:rsidRPr="009112D2" w:rsidRDefault="00C25DC2" w:rsidP="00C25DC2">
      <w:pPr>
        <w:widowControl w:val="0"/>
        <w:pBdr>
          <w:bottom w:val="single" w:sz="4" w:space="1" w:color="auto"/>
        </w:pBdr>
        <w:tabs>
          <w:tab w:val="right" w:pos="10800"/>
        </w:tabs>
        <w:contextualSpacing/>
        <w:outlineLvl w:val="0"/>
        <w:rPr>
          <w:b/>
          <w:sz w:val="22"/>
          <w:szCs w:val="22"/>
        </w:rPr>
      </w:pPr>
      <w:r w:rsidRPr="009112D2">
        <w:rPr>
          <w:b/>
          <w:sz w:val="22"/>
          <w:szCs w:val="22"/>
        </w:rPr>
        <w:t>EDUCATION</w:t>
      </w:r>
    </w:p>
    <w:p w14:paraId="698C23AC" w14:textId="77777777" w:rsidR="00C25DC2" w:rsidRPr="001D0DD4" w:rsidRDefault="00C25DC2" w:rsidP="00C25DC2">
      <w:pPr>
        <w:pStyle w:val="ResumeAlignRight"/>
        <w:widowControl w:val="0"/>
        <w:tabs>
          <w:tab w:val="clear" w:pos="10080"/>
          <w:tab w:val="right" w:pos="10800"/>
        </w:tabs>
        <w:contextualSpacing/>
        <w:rPr>
          <w:sz w:val="20"/>
          <w:szCs w:val="20"/>
        </w:rPr>
      </w:pPr>
      <w:r>
        <w:rPr>
          <w:b/>
          <w:sz w:val="20"/>
          <w:szCs w:val="20"/>
        </w:rPr>
        <w:t>Name of University</w:t>
      </w:r>
      <w:r w:rsidRPr="001D0DD4">
        <w:rPr>
          <w:sz w:val="20"/>
          <w:szCs w:val="20"/>
        </w:rPr>
        <w:tab/>
      </w:r>
      <w:r>
        <w:rPr>
          <w:b/>
          <w:sz w:val="20"/>
          <w:szCs w:val="20"/>
        </w:rPr>
        <w:t>City, State</w:t>
      </w:r>
    </w:p>
    <w:p w14:paraId="40417DD6" w14:textId="77777777" w:rsidR="00C25DC2" w:rsidRPr="001D0DD4" w:rsidRDefault="00C25DC2" w:rsidP="00C25DC2">
      <w:pPr>
        <w:pStyle w:val="ResumeAlignRight"/>
        <w:widowControl w:val="0"/>
        <w:tabs>
          <w:tab w:val="clear" w:pos="10080"/>
          <w:tab w:val="right" w:pos="10800"/>
        </w:tabs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Degree </w:t>
      </w:r>
      <w:r w:rsidRPr="001D0DD4">
        <w:rPr>
          <w:i/>
          <w:sz w:val="20"/>
          <w:szCs w:val="20"/>
        </w:rPr>
        <w:t xml:space="preserve">                                                                                           </w:t>
      </w:r>
      <w:r>
        <w:rPr>
          <w:i/>
          <w:sz w:val="20"/>
          <w:szCs w:val="20"/>
        </w:rPr>
        <w:t xml:space="preserve">     </w:t>
      </w:r>
      <w:r>
        <w:rPr>
          <w:i/>
          <w:sz w:val="20"/>
          <w:szCs w:val="20"/>
        </w:rPr>
        <w:tab/>
        <w:t xml:space="preserve"> </w:t>
      </w:r>
      <w:r w:rsidRPr="001D0DD4">
        <w:rPr>
          <w:i/>
          <w:sz w:val="20"/>
          <w:szCs w:val="20"/>
        </w:rPr>
        <w:t>S</w:t>
      </w:r>
      <w:r>
        <w:rPr>
          <w:i/>
          <w:sz w:val="20"/>
          <w:szCs w:val="20"/>
        </w:rPr>
        <w:t>ep</w:t>
      </w:r>
      <w:r w:rsidRPr="001D0DD4">
        <w:rPr>
          <w:i/>
          <w:sz w:val="20"/>
          <w:szCs w:val="20"/>
        </w:rPr>
        <w:t xml:space="preserve"> 20</w:t>
      </w:r>
      <w:r>
        <w:rPr>
          <w:i/>
          <w:sz w:val="20"/>
          <w:szCs w:val="20"/>
        </w:rPr>
        <w:t>xx – Jun 20xx</w:t>
      </w:r>
    </w:p>
    <w:p w14:paraId="2B855A5A" w14:textId="77777777" w:rsidR="00C25DC2" w:rsidRPr="00BF3E8F" w:rsidRDefault="00C25DC2" w:rsidP="00C25DC2">
      <w:pPr>
        <w:pStyle w:val="Default"/>
        <w:widowControl w:val="0"/>
        <w:numPr>
          <w:ilvl w:val="0"/>
          <w:numId w:val="1"/>
        </w:numPr>
        <w:tabs>
          <w:tab w:val="right" w:pos="10800"/>
        </w:tabs>
        <w:contextualSpacing/>
        <w:rPr>
          <w:b/>
          <w:sz w:val="20"/>
          <w:szCs w:val="20"/>
        </w:rPr>
      </w:pPr>
      <w:r w:rsidRPr="00197E9B">
        <w:rPr>
          <w:b/>
          <w:bCs/>
          <w:sz w:val="20"/>
          <w:szCs w:val="20"/>
        </w:rPr>
        <w:t>GPA</w:t>
      </w:r>
      <w:r>
        <w:rPr>
          <w:sz w:val="20"/>
          <w:szCs w:val="20"/>
        </w:rPr>
        <w:t>: 3.xx / 4.00</w:t>
      </w:r>
    </w:p>
    <w:p w14:paraId="35E7FFD8" w14:textId="77777777" w:rsidR="00C25DC2" w:rsidRPr="00A61AFA" w:rsidRDefault="00C25DC2" w:rsidP="00C25DC2">
      <w:pPr>
        <w:pStyle w:val="Default"/>
        <w:widowControl w:val="0"/>
        <w:numPr>
          <w:ilvl w:val="0"/>
          <w:numId w:val="2"/>
        </w:numPr>
        <w:tabs>
          <w:tab w:val="right" w:pos="10800"/>
        </w:tabs>
        <w:contextualSpacing/>
        <w:rPr>
          <w:sz w:val="20"/>
          <w:szCs w:val="20"/>
        </w:rPr>
      </w:pPr>
      <w:r w:rsidRPr="00197E9B">
        <w:rPr>
          <w:b/>
          <w:sz w:val="20"/>
          <w:szCs w:val="20"/>
        </w:rPr>
        <w:t>Achievements</w:t>
      </w:r>
      <w:r>
        <w:rPr>
          <w:bCs/>
          <w:sz w:val="20"/>
          <w:szCs w:val="20"/>
        </w:rPr>
        <w:t>: Program Dean’s List. Awarded merit scholarship.</w:t>
      </w:r>
    </w:p>
    <w:p w14:paraId="204ED072" w14:textId="77777777" w:rsidR="00C25DC2" w:rsidRPr="001C1316" w:rsidRDefault="00C25DC2" w:rsidP="00C25DC2">
      <w:pPr>
        <w:pStyle w:val="Default"/>
        <w:widowControl w:val="0"/>
        <w:numPr>
          <w:ilvl w:val="0"/>
          <w:numId w:val="2"/>
        </w:numPr>
        <w:tabs>
          <w:tab w:val="right" w:pos="10800"/>
        </w:tabs>
        <w:contextualSpacing/>
        <w:rPr>
          <w:sz w:val="20"/>
          <w:szCs w:val="20"/>
        </w:rPr>
      </w:pPr>
      <w:r w:rsidRPr="00197E9B">
        <w:rPr>
          <w:b/>
          <w:sz w:val="20"/>
          <w:szCs w:val="20"/>
        </w:rPr>
        <w:t>Activities</w:t>
      </w:r>
      <w:r>
        <w:rPr>
          <w:bCs/>
          <w:sz w:val="20"/>
          <w:szCs w:val="20"/>
        </w:rPr>
        <w:t xml:space="preserve">: </w:t>
      </w:r>
      <w:r w:rsidRPr="005B022B">
        <w:rPr>
          <w:b/>
          <w:sz w:val="20"/>
          <w:szCs w:val="20"/>
        </w:rPr>
        <w:t>Badminton</w:t>
      </w:r>
      <w:r>
        <w:rPr>
          <w:bCs/>
          <w:sz w:val="20"/>
          <w:szCs w:val="20"/>
        </w:rPr>
        <w:t xml:space="preserve"> - </w:t>
      </w:r>
      <w:r>
        <w:rPr>
          <w:sz w:val="20"/>
          <w:szCs w:val="20"/>
        </w:rPr>
        <w:t>M</w:t>
      </w:r>
      <w:r w:rsidRPr="001D0DD4">
        <w:rPr>
          <w:sz w:val="20"/>
          <w:szCs w:val="20"/>
        </w:rPr>
        <w:t>en’s doubles gold medalist</w:t>
      </w:r>
      <w:r>
        <w:rPr>
          <w:sz w:val="20"/>
          <w:szCs w:val="20"/>
        </w:rPr>
        <w:t xml:space="preserve">, </w:t>
      </w:r>
      <w:r w:rsidRPr="001D0DD4">
        <w:rPr>
          <w:sz w:val="20"/>
          <w:szCs w:val="20"/>
        </w:rPr>
        <w:t>badminton club competition</w:t>
      </w:r>
      <w:r>
        <w:rPr>
          <w:sz w:val="20"/>
          <w:szCs w:val="20"/>
        </w:rPr>
        <w:t xml:space="preserve"> (out of 64 teams). </w:t>
      </w:r>
      <w:r w:rsidRPr="005B022B">
        <w:rPr>
          <w:b/>
          <w:bCs/>
          <w:sz w:val="20"/>
          <w:szCs w:val="20"/>
        </w:rPr>
        <w:t>President of Singapore and Malaysian Association</w:t>
      </w:r>
      <w:r>
        <w:rPr>
          <w:sz w:val="20"/>
          <w:szCs w:val="20"/>
        </w:rPr>
        <w:t xml:space="preserve"> - managed $20,000 budget to lead 120-member student organization</w:t>
      </w:r>
    </w:p>
    <w:p w14:paraId="0A9F6A20" w14:textId="77777777" w:rsidR="00C25DC2" w:rsidRDefault="00C25DC2" w:rsidP="00C25DC2">
      <w:pPr>
        <w:pStyle w:val="ResumeAlignRight"/>
        <w:widowControl w:val="0"/>
        <w:pBdr>
          <w:bottom w:val="single" w:sz="4" w:space="1" w:color="auto"/>
        </w:pBdr>
        <w:tabs>
          <w:tab w:val="clear" w:pos="10080"/>
          <w:tab w:val="right" w:pos="10800"/>
        </w:tabs>
        <w:contextualSpacing/>
        <w:outlineLvl w:val="0"/>
        <w:rPr>
          <w:b/>
          <w:sz w:val="20"/>
          <w:szCs w:val="20"/>
        </w:rPr>
      </w:pPr>
    </w:p>
    <w:p w14:paraId="20B716C2" w14:textId="77777777" w:rsidR="00C25DC2" w:rsidRPr="001D0DD4" w:rsidRDefault="00C25DC2" w:rsidP="00C25DC2">
      <w:pPr>
        <w:pStyle w:val="ResumeAlignRight"/>
        <w:widowControl w:val="0"/>
        <w:pBdr>
          <w:bottom w:val="single" w:sz="4" w:space="1" w:color="auto"/>
        </w:pBdr>
        <w:tabs>
          <w:tab w:val="clear" w:pos="10080"/>
          <w:tab w:val="right" w:pos="10800"/>
        </w:tabs>
        <w:contextualSpacing/>
        <w:outlineLvl w:val="0"/>
        <w:rPr>
          <w:b/>
          <w:sz w:val="20"/>
          <w:szCs w:val="20"/>
        </w:rPr>
      </w:pPr>
      <w:r w:rsidRPr="001D0DD4">
        <w:rPr>
          <w:b/>
          <w:sz w:val="20"/>
          <w:szCs w:val="20"/>
        </w:rPr>
        <w:t>PROFESSIONAL EXPERIENCE</w:t>
      </w:r>
    </w:p>
    <w:p w14:paraId="2AF0CEBE" w14:textId="77777777" w:rsidR="00C25DC2" w:rsidRPr="001D0DD4" w:rsidRDefault="00C25DC2" w:rsidP="00C25DC2">
      <w:pPr>
        <w:pStyle w:val="ResumeAlignRight"/>
        <w:widowControl w:val="0"/>
        <w:tabs>
          <w:tab w:val="clear" w:pos="10080"/>
          <w:tab w:val="right" w:pos="10800"/>
        </w:tabs>
        <w:contextualSpacing/>
        <w:rPr>
          <w:sz w:val="20"/>
          <w:szCs w:val="20"/>
        </w:rPr>
      </w:pPr>
      <w:r>
        <w:rPr>
          <w:b/>
          <w:sz w:val="20"/>
          <w:szCs w:val="20"/>
        </w:rPr>
        <w:t>Company Name</w:t>
      </w:r>
      <w:r w:rsidRPr="001D0DD4">
        <w:rPr>
          <w:sz w:val="20"/>
          <w:szCs w:val="20"/>
        </w:rPr>
        <w:tab/>
      </w:r>
      <w:r>
        <w:rPr>
          <w:b/>
          <w:sz w:val="20"/>
          <w:szCs w:val="20"/>
        </w:rPr>
        <w:t>City, State</w:t>
      </w:r>
    </w:p>
    <w:p w14:paraId="733826B0" w14:textId="77777777" w:rsidR="00C25DC2" w:rsidRPr="001D0DD4" w:rsidRDefault="00C25DC2" w:rsidP="00C25DC2">
      <w:pPr>
        <w:pStyle w:val="ResumeAlignRight"/>
        <w:widowControl w:val="0"/>
        <w:tabs>
          <w:tab w:val="clear" w:pos="10080"/>
          <w:tab w:val="right" w:pos="10800"/>
        </w:tabs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>Working Title</w:t>
      </w:r>
      <w:r w:rsidRPr="001D0DD4">
        <w:rPr>
          <w:i/>
          <w:sz w:val="20"/>
          <w:szCs w:val="20"/>
        </w:rPr>
        <w:tab/>
        <w:t>Oct 20</w:t>
      </w:r>
      <w:r>
        <w:rPr>
          <w:i/>
          <w:sz w:val="20"/>
          <w:szCs w:val="20"/>
        </w:rPr>
        <w:t>xx</w:t>
      </w:r>
      <w:r w:rsidRPr="001D0DD4">
        <w:rPr>
          <w:i/>
          <w:sz w:val="20"/>
          <w:szCs w:val="20"/>
        </w:rPr>
        <w:t xml:space="preserve"> – Present</w:t>
      </w:r>
    </w:p>
    <w:p w14:paraId="4C311BB5" w14:textId="77777777" w:rsidR="00C25DC2" w:rsidRPr="00841113" w:rsidRDefault="00C25DC2" w:rsidP="00C25DC2">
      <w:pPr>
        <w:pStyle w:val="Default"/>
        <w:widowControl w:val="0"/>
        <w:numPr>
          <w:ilvl w:val="0"/>
          <w:numId w:val="1"/>
        </w:numPr>
        <w:tabs>
          <w:tab w:val="right" w:pos="10800"/>
        </w:tabs>
        <w:contextualSpacing/>
        <w:rPr>
          <w:b/>
          <w:sz w:val="20"/>
          <w:szCs w:val="20"/>
        </w:rPr>
      </w:pPr>
      <w:r w:rsidRPr="00841113">
        <w:rPr>
          <w:sz w:val="20"/>
          <w:szCs w:val="20"/>
        </w:rPr>
        <w:t xml:space="preserve">Led a 2-member team in developing a model for an M&amp;A post-merger integration project with </w:t>
      </w:r>
      <w:r>
        <w:rPr>
          <w:sz w:val="20"/>
          <w:szCs w:val="20"/>
        </w:rPr>
        <w:t>European job board company</w:t>
      </w:r>
      <w:r w:rsidRPr="00841113">
        <w:rPr>
          <w:sz w:val="20"/>
          <w:szCs w:val="20"/>
        </w:rPr>
        <w:t>, resulting in the identification of cost synergies totaling US $11M</w:t>
      </w:r>
    </w:p>
    <w:p w14:paraId="1300CCA4" w14:textId="77777777" w:rsidR="00C25DC2" w:rsidRPr="00D25174" w:rsidRDefault="00C25DC2" w:rsidP="00C25DC2">
      <w:pPr>
        <w:pStyle w:val="Default"/>
        <w:widowControl w:val="0"/>
        <w:numPr>
          <w:ilvl w:val="0"/>
          <w:numId w:val="1"/>
        </w:numPr>
        <w:tabs>
          <w:tab w:val="right" w:pos="10800"/>
        </w:tabs>
        <w:contextualSpacing/>
        <w:rPr>
          <w:b/>
          <w:sz w:val="20"/>
          <w:szCs w:val="20"/>
        </w:rPr>
      </w:pPr>
      <w:r w:rsidRPr="001D0DD4">
        <w:rPr>
          <w:sz w:val="20"/>
          <w:szCs w:val="20"/>
        </w:rPr>
        <w:t>Analyzed and presented company’s key KPI drivers to executive leadership team. Conducted complex analysis including root cause and linear/non-linear regression analysis which revamped company’s target KPI metrics</w:t>
      </w:r>
      <w:r>
        <w:rPr>
          <w:b/>
          <w:sz w:val="20"/>
          <w:szCs w:val="20"/>
        </w:rPr>
        <w:t>.</w:t>
      </w:r>
    </w:p>
    <w:p w14:paraId="20B779E9" w14:textId="77777777" w:rsidR="00C25DC2" w:rsidRPr="001D0DD4" w:rsidRDefault="00C25DC2" w:rsidP="00C25DC2">
      <w:pPr>
        <w:pStyle w:val="Default"/>
        <w:widowControl w:val="0"/>
        <w:numPr>
          <w:ilvl w:val="0"/>
          <w:numId w:val="1"/>
        </w:numPr>
        <w:tabs>
          <w:tab w:val="right" w:pos="10800"/>
        </w:tabs>
        <w:contextualSpacing/>
        <w:rPr>
          <w:b/>
          <w:sz w:val="20"/>
          <w:szCs w:val="20"/>
        </w:rPr>
      </w:pPr>
      <w:r w:rsidRPr="001D0DD4">
        <w:rPr>
          <w:sz w:val="20"/>
          <w:szCs w:val="20"/>
        </w:rPr>
        <w:t>Redesigned search engine algorithm by establishing new tiered pricing model</w:t>
      </w:r>
      <w:r>
        <w:rPr>
          <w:sz w:val="20"/>
          <w:szCs w:val="20"/>
        </w:rPr>
        <w:t>,</w:t>
      </w:r>
      <w:r w:rsidRPr="001D0DD4">
        <w:rPr>
          <w:sz w:val="20"/>
          <w:szCs w:val="20"/>
        </w:rPr>
        <w:t xml:space="preserve"> resulting in </w:t>
      </w:r>
      <w:r>
        <w:rPr>
          <w:sz w:val="20"/>
          <w:szCs w:val="20"/>
        </w:rPr>
        <w:t xml:space="preserve">27% </w:t>
      </w:r>
      <w:r w:rsidRPr="001D0DD4">
        <w:rPr>
          <w:sz w:val="20"/>
          <w:szCs w:val="20"/>
        </w:rPr>
        <w:t>higher gross margin</w:t>
      </w:r>
    </w:p>
    <w:p w14:paraId="39CC9A50" w14:textId="77777777" w:rsidR="00C25DC2" w:rsidRPr="001D0DD4" w:rsidRDefault="00C25DC2" w:rsidP="00C25DC2">
      <w:pPr>
        <w:pStyle w:val="Default"/>
        <w:widowControl w:val="0"/>
        <w:numPr>
          <w:ilvl w:val="0"/>
          <w:numId w:val="1"/>
        </w:numPr>
        <w:tabs>
          <w:tab w:val="right" w:pos="10800"/>
        </w:tabs>
        <w:contextualSpacing/>
        <w:rPr>
          <w:b/>
          <w:sz w:val="20"/>
          <w:szCs w:val="20"/>
        </w:rPr>
      </w:pPr>
      <w:r w:rsidRPr="006F6574">
        <w:rPr>
          <w:sz w:val="20"/>
          <w:szCs w:val="20"/>
        </w:rPr>
        <w:t>Partnered with the SVP of Strategy to craft and implement a business model transformation, resulting in $50M revenue increase and a 10% improvement in EBITA.</w:t>
      </w:r>
    </w:p>
    <w:p w14:paraId="7948D184" w14:textId="77777777" w:rsidR="00C25DC2" w:rsidRPr="008F617E" w:rsidRDefault="00C25DC2" w:rsidP="00C25DC2">
      <w:pPr>
        <w:pStyle w:val="ResumeAlignRight"/>
        <w:widowControl w:val="0"/>
        <w:tabs>
          <w:tab w:val="clear" w:pos="10080"/>
          <w:tab w:val="right" w:pos="10800"/>
        </w:tabs>
        <w:contextualSpacing/>
        <w:rPr>
          <w:sz w:val="20"/>
          <w:szCs w:val="20"/>
        </w:rPr>
      </w:pPr>
      <w:r w:rsidRPr="001D0DD4">
        <w:rPr>
          <w:sz w:val="20"/>
          <w:szCs w:val="20"/>
        </w:rPr>
        <w:tab/>
      </w:r>
    </w:p>
    <w:p w14:paraId="799AA8B7" w14:textId="77777777" w:rsidR="00C25DC2" w:rsidRPr="001D0DD4" w:rsidRDefault="00C25DC2" w:rsidP="00C25DC2">
      <w:pPr>
        <w:pStyle w:val="ResumeAlignRight"/>
        <w:widowControl w:val="0"/>
        <w:tabs>
          <w:tab w:val="clear" w:pos="10080"/>
          <w:tab w:val="right" w:pos="10800"/>
        </w:tabs>
        <w:contextualSpacing/>
        <w:rPr>
          <w:sz w:val="20"/>
          <w:szCs w:val="20"/>
        </w:rPr>
      </w:pPr>
      <w:r>
        <w:rPr>
          <w:b/>
          <w:sz w:val="20"/>
          <w:szCs w:val="20"/>
        </w:rPr>
        <w:t>Company Name</w:t>
      </w:r>
      <w:r w:rsidRPr="001D0DD4">
        <w:rPr>
          <w:sz w:val="20"/>
          <w:szCs w:val="20"/>
        </w:rPr>
        <w:tab/>
      </w:r>
      <w:r>
        <w:rPr>
          <w:b/>
          <w:sz w:val="20"/>
          <w:szCs w:val="20"/>
        </w:rPr>
        <w:t>City</w:t>
      </w:r>
      <w:r w:rsidRPr="001D0DD4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State</w:t>
      </w:r>
    </w:p>
    <w:p w14:paraId="3D4766BF" w14:textId="77777777" w:rsidR="00C25DC2" w:rsidRPr="001D0DD4" w:rsidRDefault="00C25DC2" w:rsidP="00C25DC2">
      <w:pPr>
        <w:pStyle w:val="ResumeAlignRight"/>
        <w:widowControl w:val="0"/>
        <w:tabs>
          <w:tab w:val="clear" w:pos="10080"/>
          <w:tab w:val="right" w:pos="10800"/>
        </w:tabs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>Working Title</w:t>
      </w:r>
      <w:r w:rsidRPr="001D0DD4">
        <w:rPr>
          <w:i/>
          <w:sz w:val="20"/>
          <w:szCs w:val="20"/>
        </w:rPr>
        <w:tab/>
      </w:r>
      <w:r>
        <w:rPr>
          <w:i/>
          <w:sz w:val="20"/>
          <w:szCs w:val="20"/>
        </w:rPr>
        <w:t>Sep</w:t>
      </w:r>
      <w:r w:rsidRPr="001D0DD4">
        <w:rPr>
          <w:i/>
          <w:sz w:val="20"/>
          <w:szCs w:val="20"/>
        </w:rPr>
        <w:t xml:space="preserve"> 20</w:t>
      </w:r>
      <w:r>
        <w:rPr>
          <w:i/>
          <w:sz w:val="20"/>
          <w:szCs w:val="20"/>
        </w:rPr>
        <w:t>xx</w:t>
      </w:r>
      <w:r w:rsidRPr="001D0DD4">
        <w:rPr>
          <w:i/>
          <w:sz w:val="20"/>
          <w:szCs w:val="20"/>
        </w:rPr>
        <w:t xml:space="preserve"> – </w:t>
      </w:r>
      <w:r>
        <w:rPr>
          <w:i/>
          <w:sz w:val="20"/>
          <w:szCs w:val="20"/>
        </w:rPr>
        <w:t>Oct</w:t>
      </w:r>
      <w:r w:rsidRPr="001D0DD4">
        <w:rPr>
          <w:i/>
          <w:sz w:val="20"/>
          <w:szCs w:val="20"/>
        </w:rPr>
        <w:t xml:space="preserve"> 20</w:t>
      </w:r>
      <w:r>
        <w:rPr>
          <w:i/>
          <w:sz w:val="20"/>
          <w:szCs w:val="20"/>
        </w:rPr>
        <w:t>xx</w:t>
      </w:r>
    </w:p>
    <w:p w14:paraId="773D875F" w14:textId="77777777" w:rsidR="00C25DC2" w:rsidRPr="001D0DD4" w:rsidRDefault="00C25DC2" w:rsidP="00C25DC2">
      <w:pPr>
        <w:pStyle w:val="Default"/>
        <w:widowControl w:val="0"/>
        <w:numPr>
          <w:ilvl w:val="0"/>
          <w:numId w:val="1"/>
        </w:numPr>
        <w:tabs>
          <w:tab w:val="right" w:pos="10800"/>
        </w:tabs>
        <w:contextualSpacing/>
        <w:rPr>
          <w:b/>
          <w:sz w:val="20"/>
          <w:szCs w:val="20"/>
        </w:rPr>
      </w:pPr>
      <w:r>
        <w:rPr>
          <w:sz w:val="20"/>
          <w:szCs w:val="20"/>
        </w:rPr>
        <w:t>For institutional</w:t>
      </w:r>
      <w:r w:rsidRPr="001D0DD4">
        <w:rPr>
          <w:sz w:val="20"/>
          <w:szCs w:val="20"/>
        </w:rPr>
        <w:t xml:space="preserve"> equity research </w:t>
      </w:r>
      <w:r>
        <w:rPr>
          <w:sz w:val="20"/>
          <w:szCs w:val="20"/>
        </w:rPr>
        <w:t>firm</w:t>
      </w:r>
      <w:r w:rsidRPr="001D0DD4">
        <w:rPr>
          <w:sz w:val="20"/>
          <w:szCs w:val="20"/>
        </w:rPr>
        <w:t>, initiated stock coverage on 2 hardware technology companies. Responsible for independent research, investment recommendation and reports write-up</w:t>
      </w:r>
    </w:p>
    <w:p w14:paraId="0E7F4D7D" w14:textId="77777777" w:rsidR="00C25DC2" w:rsidRPr="001D0DD4" w:rsidRDefault="00C25DC2" w:rsidP="00C25DC2">
      <w:pPr>
        <w:pStyle w:val="Default"/>
        <w:widowControl w:val="0"/>
        <w:numPr>
          <w:ilvl w:val="0"/>
          <w:numId w:val="1"/>
        </w:numPr>
        <w:tabs>
          <w:tab w:val="right" w:pos="10800"/>
        </w:tabs>
        <w:contextualSpacing/>
        <w:rPr>
          <w:sz w:val="20"/>
          <w:szCs w:val="20"/>
        </w:rPr>
      </w:pPr>
      <w:r w:rsidRPr="001D0DD4">
        <w:rPr>
          <w:sz w:val="20"/>
          <w:szCs w:val="20"/>
        </w:rPr>
        <w:t>Leveraged statistical testing and predictive modeling such as Chi-Square test and multiple regression analysis to forecast companies’ quarterly financials, achieving less than 2% standard error between predicted and actual results</w:t>
      </w:r>
    </w:p>
    <w:p w14:paraId="44CC5F32" w14:textId="77777777" w:rsidR="00C25DC2" w:rsidRPr="008F617E" w:rsidRDefault="00C25DC2" w:rsidP="00C25DC2">
      <w:pPr>
        <w:pStyle w:val="Default"/>
        <w:widowControl w:val="0"/>
        <w:numPr>
          <w:ilvl w:val="0"/>
          <w:numId w:val="1"/>
        </w:numPr>
        <w:tabs>
          <w:tab w:val="right" w:pos="10800"/>
        </w:tabs>
        <w:contextualSpacing/>
        <w:rPr>
          <w:b/>
          <w:sz w:val="20"/>
          <w:szCs w:val="20"/>
        </w:rPr>
      </w:pPr>
      <w:r w:rsidRPr="001D0DD4">
        <w:rPr>
          <w:sz w:val="20"/>
          <w:szCs w:val="20"/>
        </w:rPr>
        <w:t xml:space="preserve">Conducted primary research by interviewing </w:t>
      </w:r>
      <w:r>
        <w:rPr>
          <w:sz w:val="20"/>
          <w:szCs w:val="20"/>
        </w:rPr>
        <w:t xml:space="preserve">CFOs of 10 </w:t>
      </w:r>
      <w:r w:rsidRPr="001D0DD4">
        <w:rPr>
          <w:sz w:val="20"/>
          <w:szCs w:val="20"/>
        </w:rPr>
        <w:t>target companies</w:t>
      </w:r>
    </w:p>
    <w:p w14:paraId="6F6CD023" w14:textId="77777777" w:rsidR="00C25DC2" w:rsidRPr="00AE6A3E" w:rsidRDefault="00C25DC2" w:rsidP="00C25DC2">
      <w:pPr>
        <w:pStyle w:val="ResumeAlignRight"/>
        <w:widowControl w:val="0"/>
        <w:tabs>
          <w:tab w:val="clear" w:pos="10080"/>
          <w:tab w:val="right" w:pos="10800"/>
        </w:tabs>
        <w:contextualSpacing/>
        <w:rPr>
          <w:b/>
          <w:sz w:val="20"/>
          <w:szCs w:val="20"/>
          <w:lang w:val="en-CA"/>
        </w:rPr>
      </w:pPr>
    </w:p>
    <w:p w14:paraId="3C79B9CA" w14:textId="77777777" w:rsidR="00C25DC2" w:rsidRPr="001D0DD4" w:rsidRDefault="00C25DC2" w:rsidP="00C25DC2">
      <w:pPr>
        <w:pStyle w:val="ResumeAlignRight"/>
        <w:widowControl w:val="0"/>
        <w:tabs>
          <w:tab w:val="clear" w:pos="10080"/>
          <w:tab w:val="right" w:pos="10800"/>
        </w:tabs>
        <w:contextualSpacing/>
        <w:rPr>
          <w:sz w:val="20"/>
          <w:szCs w:val="20"/>
        </w:rPr>
      </w:pPr>
      <w:r>
        <w:rPr>
          <w:b/>
          <w:sz w:val="20"/>
          <w:szCs w:val="20"/>
        </w:rPr>
        <w:t>Company Name</w:t>
      </w:r>
      <w:r w:rsidRPr="001D0DD4">
        <w:rPr>
          <w:sz w:val="20"/>
          <w:szCs w:val="20"/>
        </w:rPr>
        <w:tab/>
      </w:r>
      <w:r>
        <w:rPr>
          <w:b/>
          <w:sz w:val="20"/>
          <w:szCs w:val="20"/>
        </w:rPr>
        <w:t>City, State</w:t>
      </w:r>
    </w:p>
    <w:p w14:paraId="24D94397" w14:textId="77777777" w:rsidR="00C25DC2" w:rsidRPr="001D0DD4" w:rsidRDefault="00C25DC2" w:rsidP="00C25DC2">
      <w:pPr>
        <w:pStyle w:val="ResumeAlignRight"/>
        <w:widowControl w:val="0"/>
        <w:tabs>
          <w:tab w:val="clear" w:pos="10080"/>
          <w:tab w:val="right" w:pos="10800"/>
        </w:tabs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>Working Title</w:t>
      </w:r>
      <w:r w:rsidRPr="001D0DD4">
        <w:rPr>
          <w:i/>
          <w:sz w:val="20"/>
          <w:szCs w:val="20"/>
        </w:rPr>
        <w:tab/>
        <w:t>Oct 20</w:t>
      </w:r>
      <w:r>
        <w:rPr>
          <w:i/>
          <w:sz w:val="20"/>
          <w:szCs w:val="20"/>
        </w:rPr>
        <w:t>xx</w:t>
      </w:r>
      <w:r w:rsidRPr="001D0DD4">
        <w:rPr>
          <w:i/>
          <w:sz w:val="20"/>
          <w:szCs w:val="20"/>
        </w:rPr>
        <w:t xml:space="preserve"> – </w:t>
      </w:r>
      <w:r>
        <w:rPr>
          <w:i/>
          <w:sz w:val="20"/>
          <w:szCs w:val="20"/>
        </w:rPr>
        <w:t>Sep 20xx</w:t>
      </w:r>
    </w:p>
    <w:p w14:paraId="3E02BD17" w14:textId="77777777" w:rsidR="00C25DC2" w:rsidRPr="001D0DD4" w:rsidRDefault="00C25DC2" w:rsidP="00C25DC2">
      <w:pPr>
        <w:pStyle w:val="Default"/>
        <w:widowControl w:val="0"/>
        <w:numPr>
          <w:ilvl w:val="0"/>
          <w:numId w:val="1"/>
        </w:numPr>
        <w:tabs>
          <w:tab w:val="right" w:pos="10800"/>
        </w:tabs>
        <w:contextualSpacing/>
        <w:rPr>
          <w:b/>
          <w:sz w:val="20"/>
          <w:szCs w:val="20"/>
        </w:rPr>
      </w:pPr>
      <w:r>
        <w:rPr>
          <w:sz w:val="20"/>
          <w:szCs w:val="20"/>
        </w:rPr>
        <w:t>Created</w:t>
      </w:r>
      <w:r w:rsidRPr="00901B81">
        <w:rPr>
          <w:sz w:val="20"/>
          <w:szCs w:val="20"/>
        </w:rPr>
        <w:t xml:space="preserve"> a</w:t>
      </w:r>
      <w:r>
        <w:rPr>
          <w:sz w:val="20"/>
          <w:szCs w:val="20"/>
        </w:rPr>
        <w:t>n Excel-based</w:t>
      </w:r>
      <w:r w:rsidRPr="00901B81">
        <w:rPr>
          <w:sz w:val="20"/>
          <w:szCs w:val="20"/>
        </w:rPr>
        <w:t xml:space="preserve"> deal margin calculator </w:t>
      </w:r>
      <w:r>
        <w:rPr>
          <w:sz w:val="20"/>
          <w:szCs w:val="20"/>
        </w:rPr>
        <w:t>for</w:t>
      </w:r>
      <w:r w:rsidRPr="00901B81">
        <w:rPr>
          <w:sz w:val="20"/>
          <w:szCs w:val="20"/>
        </w:rPr>
        <w:t xml:space="preserve"> sales approval processes, </w:t>
      </w:r>
      <w:r w:rsidRPr="00F22F4B">
        <w:rPr>
          <w:sz w:val="20"/>
          <w:szCs w:val="20"/>
        </w:rPr>
        <w:t>boosting average realized price per unit by 68%</w:t>
      </w:r>
      <w:r>
        <w:rPr>
          <w:sz w:val="20"/>
          <w:szCs w:val="20"/>
        </w:rPr>
        <w:t>.</w:t>
      </w:r>
    </w:p>
    <w:p w14:paraId="0A1CEEE7" w14:textId="77777777" w:rsidR="00C25DC2" w:rsidRDefault="00C25DC2" w:rsidP="00C25DC2">
      <w:pPr>
        <w:pStyle w:val="Default"/>
        <w:widowControl w:val="0"/>
        <w:numPr>
          <w:ilvl w:val="0"/>
          <w:numId w:val="1"/>
        </w:numPr>
        <w:tabs>
          <w:tab w:val="right" w:pos="10800"/>
        </w:tabs>
        <w:contextualSpacing/>
        <w:rPr>
          <w:b/>
          <w:sz w:val="20"/>
          <w:szCs w:val="20"/>
        </w:rPr>
      </w:pPr>
      <w:r w:rsidRPr="00B90718">
        <w:rPr>
          <w:sz w:val="20"/>
          <w:szCs w:val="20"/>
        </w:rPr>
        <w:t>Enhanced deal approval process efficiency and decision-making quality by developing pricing tools, including an average realized price calculator and sales representatives' margin percentage indicator, for benchmarking deals.</w:t>
      </w:r>
    </w:p>
    <w:p w14:paraId="1305DBB4" w14:textId="77777777" w:rsidR="00C25DC2" w:rsidRPr="001D0DD4" w:rsidRDefault="00C25DC2" w:rsidP="00C25DC2">
      <w:pPr>
        <w:pStyle w:val="Default"/>
        <w:widowControl w:val="0"/>
        <w:numPr>
          <w:ilvl w:val="0"/>
          <w:numId w:val="1"/>
        </w:numPr>
        <w:tabs>
          <w:tab w:val="right" w:pos="10800"/>
        </w:tabs>
        <w:contextualSpacing/>
        <w:rPr>
          <w:b/>
          <w:sz w:val="20"/>
          <w:szCs w:val="20"/>
        </w:rPr>
      </w:pPr>
      <w:r w:rsidRPr="00512E62">
        <w:rPr>
          <w:sz w:val="20"/>
          <w:szCs w:val="20"/>
        </w:rPr>
        <w:t>Utilized NPV and ROI metrics to evaluate potential projects in collaboration with a prominent human resource firm, leading to the development of two software solutions that significantly enhanced synergy between an acquirer and acquiree</w:t>
      </w:r>
    </w:p>
    <w:p w14:paraId="62CA3C50" w14:textId="77777777" w:rsidR="00C25DC2" w:rsidRPr="001D0DD4" w:rsidRDefault="00C25DC2" w:rsidP="00C25DC2">
      <w:pPr>
        <w:pStyle w:val="ResumeAlignRight"/>
        <w:widowControl w:val="0"/>
        <w:pBdr>
          <w:bottom w:val="single" w:sz="4" w:space="1" w:color="auto"/>
        </w:pBdr>
        <w:tabs>
          <w:tab w:val="clear" w:pos="10080"/>
          <w:tab w:val="right" w:pos="10800"/>
        </w:tabs>
        <w:contextualSpacing/>
        <w:rPr>
          <w:sz w:val="20"/>
          <w:szCs w:val="20"/>
        </w:rPr>
      </w:pPr>
    </w:p>
    <w:p w14:paraId="0378C48C" w14:textId="77777777" w:rsidR="00C25DC2" w:rsidRPr="001D0DD4" w:rsidRDefault="00C25DC2" w:rsidP="00C25DC2">
      <w:pPr>
        <w:pStyle w:val="ResumeAlignRight"/>
        <w:widowControl w:val="0"/>
        <w:pBdr>
          <w:bottom w:val="single" w:sz="4" w:space="1" w:color="auto"/>
        </w:pBdr>
        <w:tabs>
          <w:tab w:val="clear" w:pos="10080"/>
          <w:tab w:val="right" w:pos="10800"/>
        </w:tabs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PERSONAL</w:t>
      </w:r>
    </w:p>
    <w:p w14:paraId="4B18EF86" w14:textId="77777777" w:rsidR="00C25DC2" w:rsidRPr="00B26662" w:rsidRDefault="00C25DC2" w:rsidP="00C25DC2">
      <w:pPr>
        <w:pStyle w:val="Default"/>
        <w:widowControl w:val="0"/>
        <w:numPr>
          <w:ilvl w:val="0"/>
          <w:numId w:val="2"/>
        </w:numPr>
        <w:tabs>
          <w:tab w:val="right" w:pos="10800"/>
        </w:tabs>
        <w:contextualSpacing/>
        <w:rPr>
          <w:sz w:val="20"/>
          <w:szCs w:val="20"/>
        </w:rPr>
      </w:pPr>
      <w:r w:rsidRPr="001D0DD4">
        <w:rPr>
          <w:b/>
          <w:sz w:val="20"/>
          <w:szCs w:val="20"/>
        </w:rPr>
        <w:t>Languages:</w:t>
      </w:r>
      <w:r w:rsidRPr="001D0DD4">
        <w:rPr>
          <w:sz w:val="20"/>
          <w:szCs w:val="20"/>
        </w:rPr>
        <w:t xml:space="preserve"> </w:t>
      </w:r>
      <w:r>
        <w:rPr>
          <w:sz w:val="20"/>
          <w:szCs w:val="20"/>
        </w:rPr>
        <w:t>Native</w:t>
      </w:r>
      <w:r w:rsidRPr="001D0DD4">
        <w:rPr>
          <w:sz w:val="20"/>
          <w:szCs w:val="20"/>
        </w:rPr>
        <w:t xml:space="preserve"> in Mandarin</w:t>
      </w:r>
      <w:r>
        <w:rPr>
          <w:sz w:val="20"/>
          <w:szCs w:val="20"/>
        </w:rPr>
        <w:t>. Fluent in Spanish.</w:t>
      </w:r>
      <w:r w:rsidRPr="001D0DD4">
        <w:rPr>
          <w:sz w:val="20"/>
          <w:szCs w:val="20"/>
        </w:rPr>
        <w:t xml:space="preserve"> Conversational in Malay.</w:t>
      </w:r>
    </w:p>
    <w:p w14:paraId="16A9B828" w14:textId="77777777" w:rsidR="00C25DC2" w:rsidRDefault="00C25DC2" w:rsidP="00C25DC2">
      <w:pPr>
        <w:pStyle w:val="Default"/>
        <w:widowControl w:val="0"/>
        <w:numPr>
          <w:ilvl w:val="0"/>
          <w:numId w:val="2"/>
        </w:numPr>
        <w:tabs>
          <w:tab w:val="right" w:pos="10800"/>
        </w:tabs>
        <w:contextualSpacing/>
        <w:rPr>
          <w:sz w:val="20"/>
          <w:szCs w:val="20"/>
        </w:rPr>
      </w:pPr>
      <w:r w:rsidRPr="001D0DD4">
        <w:rPr>
          <w:b/>
          <w:sz w:val="20"/>
          <w:szCs w:val="20"/>
        </w:rPr>
        <w:t xml:space="preserve">Technical Skills: </w:t>
      </w:r>
      <w:r w:rsidRPr="001D0DD4">
        <w:rPr>
          <w:sz w:val="20"/>
          <w:szCs w:val="20"/>
        </w:rPr>
        <w:t>MS Office (Excel, PowerPoint). VBA. R.</w:t>
      </w:r>
    </w:p>
    <w:p w14:paraId="080A8D28" w14:textId="77777777" w:rsidR="00C25DC2" w:rsidRPr="001D0DD4" w:rsidRDefault="00C25DC2" w:rsidP="00C25DC2">
      <w:pPr>
        <w:pStyle w:val="Default"/>
        <w:widowControl w:val="0"/>
        <w:numPr>
          <w:ilvl w:val="0"/>
          <w:numId w:val="2"/>
        </w:numPr>
        <w:tabs>
          <w:tab w:val="right" w:pos="10800"/>
        </w:tabs>
        <w:contextualSpacing/>
        <w:rPr>
          <w:sz w:val="20"/>
          <w:szCs w:val="20"/>
        </w:rPr>
      </w:pPr>
      <w:r w:rsidRPr="001D0DD4">
        <w:rPr>
          <w:b/>
          <w:sz w:val="20"/>
          <w:szCs w:val="20"/>
        </w:rPr>
        <w:t>Interests:</w:t>
      </w:r>
      <w:r w:rsidRPr="001D0DD4">
        <w:rPr>
          <w:sz w:val="20"/>
          <w:szCs w:val="20"/>
        </w:rPr>
        <w:t xml:space="preserve"> Fitness Health</w:t>
      </w:r>
      <w:r>
        <w:rPr>
          <w:sz w:val="20"/>
          <w:szCs w:val="20"/>
        </w:rPr>
        <w:t xml:space="preserve"> (</w:t>
      </w:r>
      <w:r w:rsidRPr="004E78D5">
        <w:rPr>
          <w:sz w:val="20"/>
          <w:szCs w:val="20"/>
        </w:rPr>
        <w:t xml:space="preserve">do </w:t>
      </w:r>
      <w:proofErr w:type="spellStart"/>
      <w:r w:rsidRPr="004E78D5">
        <w:rPr>
          <w:sz w:val="20"/>
          <w:szCs w:val="20"/>
        </w:rPr>
        <w:t>Crossfit</w:t>
      </w:r>
      <w:proofErr w:type="spellEnd"/>
      <w:r w:rsidRPr="004E78D5">
        <w:rPr>
          <w:sz w:val="20"/>
          <w:szCs w:val="20"/>
        </w:rPr>
        <w:t xml:space="preserve"> 3x/week</w:t>
      </w:r>
      <w:r>
        <w:rPr>
          <w:sz w:val="20"/>
          <w:szCs w:val="20"/>
        </w:rPr>
        <w:t>).</w:t>
      </w:r>
      <w:r w:rsidRPr="001D0DD4">
        <w:rPr>
          <w:sz w:val="20"/>
          <w:szCs w:val="20"/>
        </w:rPr>
        <w:t xml:space="preserve"> Coffee Brewing</w:t>
      </w:r>
      <w:r>
        <w:rPr>
          <w:sz w:val="20"/>
          <w:szCs w:val="20"/>
        </w:rPr>
        <w:t xml:space="preserve"> (</w:t>
      </w:r>
      <w:r w:rsidRPr="004E78D5">
        <w:rPr>
          <w:sz w:val="20"/>
          <w:szCs w:val="20"/>
        </w:rPr>
        <w:t>French Press).</w:t>
      </w:r>
      <w:r w:rsidRPr="001D0DD4">
        <w:rPr>
          <w:sz w:val="20"/>
          <w:szCs w:val="20"/>
        </w:rPr>
        <w:t xml:space="preserve"> Muay Thai.</w:t>
      </w:r>
    </w:p>
    <w:p w14:paraId="36287E5B" w14:textId="77777777" w:rsidR="00A463BB" w:rsidRPr="00C25DC2" w:rsidRDefault="00A463BB">
      <w:pPr>
        <w:rPr>
          <w:lang w:val="en-CA"/>
        </w:rPr>
      </w:pPr>
    </w:p>
    <w:sectPr w:rsidR="00A463BB" w:rsidRPr="00C25DC2" w:rsidSect="0041009F">
      <w:headerReference w:type="default" r:id="rId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5FAF8" w14:textId="77777777" w:rsidR="00A12E96" w:rsidRPr="003535C6" w:rsidRDefault="00000000" w:rsidP="0041009F">
    <w:pPr>
      <w:pStyle w:val="Header"/>
      <w:widowControl w:val="0"/>
      <w:contextualSpacing/>
      <w:jc w:val="center"/>
      <w:rPr>
        <w:b/>
        <w:bCs/>
        <w:sz w:val="40"/>
        <w:szCs w:val="40"/>
      </w:rPr>
    </w:pPr>
    <w:r w:rsidRPr="003535C6">
      <w:rPr>
        <w:b/>
        <w:bCs/>
        <w:sz w:val="40"/>
        <w:szCs w:val="40"/>
      </w:rPr>
      <w:t>Your Name</w:t>
    </w:r>
  </w:p>
  <w:p w14:paraId="0709C1DB" w14:textId="77777777" w:rsidR="00A12E96" w:rsidRPr="00A10DED" w:rsidRDefault="00000000" w:rsidP="0041009F">
    <w:pPr>
      <w:pStyle w:val="Header"/>
      <w:widowControl w:val="0"/>
      <w:contextualSpacing/>
      <w:jc w:val="center"/>
      <w:rPr>
        <w:sz w:val="20"/>
        <w:szCs w:val="20"/>
      </w:rPr>
    </w:pPr>
    <w:r w:rsidRPr="00A10DED">
      <w:rPr>
        <w:sz w:val="20"/>
        <w:szCs w:val="20"/>
      </w:rPr>
      <w:t xml:space="preserve">Your </w:t>
    </w:r>
    <w:r>
      <w:rPr>
        <w:sz w:val="20"/>
        <w:szCs w:val="20"/>
      </w:rPr>
      <w:t>S</w:t>
    </w:r>
    <w:r w:rsidRPr="00A10DED">
      <w:rPr>
        <w:sz w:val="20"/>
        <w:szCs w:val="20"/>
      </w:rPr>
      <w:t xml:space="preserve">treet </w:t>
    </w:r>
    <w:r>
      <w:rPr>
        <w:sz w:val="20"/>
        <w:szCs w:val="20"/>
      </w:rPr>
      <w:t>A</w:t>
    </w:r>
    <w:r w:rsidRPr="00A10DED">
      <w:rPr>
        <w:sz w:val="20"/>
        <w:szCs w:val="20"/>
      </w:rPr>
      <w:t>ddress</w:t>
    </w:r>
    <w:r w:rsidRPr="00A10DED">
      <w:rPr>
        <w:sz w:val="20"/>
        <w:szCs w:val="20"/>
      </w:rPr>
      <w:t xml:space="preserve"> |</w:t>
    </w:r>
    <w:r w:rsidRPr="00A10DED">
      <w:rPr>
        <w:sz w:val="20"/>
        <w:szCs w:val="20"/>
      </w:rPr>
      <w:t xml:space="preserve"> City, State/Province, Zip Code</w:t>
    </w:r>
    <w:r>
      <w:rPr>
        <w:sz w:val="20"/>
        <w:szCs w:val="20"/>
      </w:rPr>
      <w:t xml:space="preserve"> |</w:t>
    </w:r>
    <w:r w:rsidRPr="00A10DED">
      <w:rPr>
        <w:sz w:val="20"/>
        <w:szCs w:val="20"/>
      </w:rPr>
      <w:t xml:space="preserve"> </w:t>
    </w:r>
    <w:r>
      <w:rPr>
        <w:sz w:val="20"/>
        <w:szCs w:val="20"/>
      </w:rPr>
      <w:t>Phone Number</w:t>
    </w:r>
    <w:r w:rsidRPr="00A10DED">
      <w:rPr>
        <w:sz w:val="20"/>
        <w:szCs w:val="20"/>
      </w:rPr>
      <w:t xml:space="preserve"> | </w:t>
    </w:r>
    <w:r w:rsidRPr="00A10DED">
      <w:rPr>
        <w:sz w:val="20"/>
        <w:szCs w:val="20"/>
      </w:rPr>
      <w:t>your</w:t>
    </w:r>
    <w:r>
      <w:rPr>
        <w:sz w:val="20"/>
        <w:szCs w:val="20"/>
      </w:rPr>
      <w:t>.email.address@email.com</w:t>
    </w:r>
  </w:p>
  <w:p w14:paraId="1C5EA628" w14:textId="77777777" w:rsidR="00192567" w:rsidRPr="00294726" w:rsidRDefault="00000000" w:rsidP="0041009F">
    <w:pPr>
      <w:pStyle w:val="Header"/>
      <w:widowControl w:val="0"/>
      <w:contextualSpacing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743E6"/>
    <w:multiLevelType w:val="hybridMultilevel"/>
    <w:tmpl w:val="2E62DCA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723899"/>
    <w:multiLevelType w:val="hybridMultilevel"/>
    <w:tmpl w:val="E6026F2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6660333">
    <w:abstractNumId w:val="1"/>
  </w:num>
  <w:num w:numId="2" w16cid:durableId="172733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C2"/>
    <w:rsid w:val="000F691E"/>
    <w:rsid w:val="0022582D"/>
    <w:rsid w:val="006F1D09"/>
    <w:rsid w:val="00A311BB"/>
    <w:rsid w:val="00A463BB"/>
    <w:rsid w:val="00B14F6A"/>
    <w:rsid w:val="00C25DC2"/>
    <w:rsid w:val="00E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F7703"/>
  <w15:chartTrackingRefBased/>
  <w15:docId w15:val="{7C5B5E2D-45BC-4897-BC10-397F888F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DC2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9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9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9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97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9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9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97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E67C8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97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97D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97D"/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97D"/>
    <w:rPr>
      <w:rFonts w:asciiTheme="majorHAnsi" w:eastAsiaTheme="majorEastAsia" w:hAnsiTheme="majorHAnsi" w:cstheme="majorBidi"/>
      <w:b/>
      <w:bCs/>
      <w:color w:val="4E67C8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97D"/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97D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97D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9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97D"/>
    <w:rPr>
      <w:rFonts w:asciiTheme="majorHAnsi" w:eastAsiaTheme="majorEastAsia" w:hAnsiTheme="majorHAnsi" w:cstheme="majorBidi"/>
      <w:color w:val="4E67C8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9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797D"/>
    <w:rPr>
      <w:b/>
      <w:bCs/>
      <w:color w:val="4E67C8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F797D"/>
    <w:pPr>
      <w:pBdr>
        <w:bottom w:val="single" w:sz="8" w:space="4" w:color="4E67C8" w:themeColor="accent1"/>
      </w:pBdr>
      <w:spacing w:after="300"/>
      <w:contextualSpacing/>
    </w:pPr>
    <w:rPr>
      <w:rFonts w:asciiTheme="majorHAnsi" w:eastAsiaTheme="majorEastAsia" w:hAnsiTheme="majorHAnsi" w:cstheme="majorBidi"/>
      <w:color w:val="181D33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797D"/>
    <w:rPr>
      <w:rFonts w:asciiTheme="majorHAnsi" w:eastAsiaTheme="majorEastAsia" w:hAnsiTheme="majorHAnsi" w:cstheme="majorBidi"/>
      <w:color w:val="181D33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97D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797D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F797D"/>
    <w:rPr>
      <w:b/>
      <w:bCs/>
    </w:rPr>
  </w:style>
  <w:style w:type="character" w:styleId="Emphasis">
    <w:name w:val="Emphasis"/>
    <w:basedOn w:val="DefaultParagraphFont"/>
    <w:uiPriority w:val="20"/>
    <w:qFormat/>
    <w:rsid w:val="00EF797D"/>
    <w:rPr>
      <w:i/>
      <w:iCs/>
    </w:rPr>
  </w:style>
  <w:style w:type="paragraph" w:styleId="NoSpacing">
    <w:name w:val="No Spacing"/>
    <w:uiPriority w:val="1"/>
    <w:qFormat/>
    <w:rsid w:val="00EF797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F797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F797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97D"/>
    <w:pPr>
      <w:pBdr>
        <w:bottom w:val="single" w:sz="4" w:space="4" w:color="4E67C8" w:themeColor="accent1"/>
      </w:pBdr>
      <w:spacing w:before="200" w:after="280"/>
      <w:ind w:left="936" w:right="936"/>
    </w:pPr>
    <w:rPr>
      <w:b/>
      <w:bCs/>
      <w:i/>
      <w:iCs/>
      <w:color w:val="4E67C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97D"/>
    <w:rPr>
      <w:b/>
      <w:bCs/>
      <w:i/>
      <w:iCs/>
      <w:color w:val="4E67C8" w:themeColor="accent1"/>
    </w:rPr>
  </w:style>
  <w:style w:type="character" w:styleId="SubtleEmphasis">
    <w:name w:val="Subtle Emphasis"/>
    <w:basedOn w:val="DefaultParagraphFont"/>
    <w:uiPriority w:val="19"/>
    <w:qFormat/>
    <w:rsid w:val="00EF797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F797D"/>
    <w:rPr>
      <w:b/>
      <w:bCs/>
      <w:i/>
      <w:iCs/>
      <w:color w:val="4E67C8" w:themeColor="accent1"/>
    </w:rPr>
  </w:style>
  <w:style w:type="character" w:styleId="SubtleReference">
    <w:name w:val="Subtle Reference"/>
    <w:basedOn w:val="DefaultParagraphFont"/>
    <w:uiPriority w:val="31"/>
    <w:qFormat/>
    <w:rsid w:val="00EF797D"/>
    <w:rPr>
      <w:smallCaps/>
      <w:color w:val="5ECCF3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F797D"/>
    <w:rPr>
      <w:b/>
      <w:bCs/>
      <w:smallCaps/>
      <w:color w:val="5ECCF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F797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797D"/>
    <w:pPr>
      <w:outlineLvl w:val="9"/>
    </w:pPr>
  </w:style>
  <w:style w:type="paragraph" w:styleId="Header">
    <w:name w:val="header"/>
    <w:basedOn w:val="Normal"/>
    <w:link w:val="HeaderChar"/>
    <w:uiPriority w:val="99"/>
    <w:rsid w:val="00C25D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DC2"/>
    <w:rPr>
      <w:rFonts w:ascii="Times New Roman" w:eastAsia="SimSun" w:hAnsi="Times New Roman" w:cs="Times New Roman"/>
      <w:kern w:val="0"/>
      <w:sz w:val="24"/>
      <w:szCs w:val="24"/>
      <w:lang w:val="en-US"/>
    </w:rPr>
  </w:style>
  <w:style w:type="paragraph" w:customStyle="1" w:styleId="ResumeAlignRight">
    <w:name w:val="Resume Align Right"/>
    <w:basedOn w:val="Normal"/>
    <w:rsid w:val="00C25DC2"/>
    <w:pPr>
      <w:tabs>
        <w:tab w:val="right" w:pos="10080"/>
      </w:tabs>
    </w:pPr>
  </w:style>
  <w:style w:type="paragraph" w:customStyle="1" w:styleId="Default">
    <w:name w:val="Default"/>
    <w:rsid w:val="00C25DC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2279</Characters>
  <Application>Microsoft Office Word</Application>
  <DocSecurity>0</DocSecurity>
  <Lines>40</Lines>
  <Paragraphs>32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Wong</dc:creator>
  <cp:keywords/>
  <dc:description/>
  <cp:lastModifiedBy>Eric Wong</cp:lastModifiedBy>
  <cp:revision>1</cp:revision>
  <dcterms:created xsi:type="dcterms:W3CDTF">2023-07-23T19:07:00Z</dcterms:created>
  <dcterms:modified xsi:type="dcterms:W3CDTF">2023-07-23T19:07:00Z</dcterms:modified>
</cp:coreProperties>
</file>